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28d20a" w14:textId="228d20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Санитарных правил "Санитарно-эпидемиологические требования к объектам оптовой и розничной торговли пищевой продукцией"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4 августа 2021 года № ҚР ДСМ -73. Зарегистрирован в Министерстве юстиции Республики Казахстан 4 августа 2021 года № 23856.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113)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Санитарные 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"Санитарно-эпидемиологические требования к объектам оптовой и розничной торговли пищевой продукцией".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 силу: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31 мая 2017 года № 358 "Об утверждении Санитарных правил "Санитарно-эпидемиологические требования к объектам оптовой и розничной торговли пищевой продукцией" (зарегистрированный в Реестре государственной регистрации нормативных правовых актов под № 15689);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Министерства здравоохранения Республики Казахстан и Министерства национальной экономики Республики Казахстан, в которые вносятся изменения и дополнения, утвержденного приказом Министра здравоохранения Республики Казахстан от 5 июля 2020 года № ҚР ДСМ-78/2020 "О некоторых вопросах организации и проведения санитарно-противоэпидемических и санитарно-профилактических мероприятий" (зарегистрирован в Реестре государственной регистрации нормативных правовых актов под № 20935).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санитарно-эпидемиологического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здравоохранения Республики Казахстан.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здравоохранения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Цой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индустрии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торговли и интеграции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национальной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экономики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августа 2021 года № ҚР ДСМ -73</w:t>
            </w:r>
          </w:p>
        </w:tc>
      </w:tr>
    </w:tbl>
    <w:bookmarkStart w:name="z20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Санитарные правила "Санитарно-эпидемиологические требования к объектам оптовой и розничной торговли пищевой продукцией"</w:t>
      </w:r>
    </w:p>
    <w:bookmarkEnd w:id="11"/>
    <w:bookmarkStart w:name="z21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Санитарные правила "Санитарно-эпидемиологические требования к объектам оптовой и розничной торговли пищевой продукцией" (далее – Санитарные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113)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(далее – Положения),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"О безопасности пищевой продукции" и определяют санитарно-эпидемиологические требования к объектам оптовой и розничной торговли пищевой продукцией (далее – объекты).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Санитарные правила содержат санитарно-эпидемиологические требования к: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выбору земельного участка под строительство объекта, проектированию, строительству новых, реконструкции, переоборудованию, перепланировке и расширению существующих объектов, ремонту и вводу в эксплуатацию объектов;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водоснабжению, водоотведению, теплоснабжению, освещению, вентиляции и кондиционированию объектов;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содержанию и эксплуатации помещений, зданий, сооружений и оборудования объектов;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приему, хранению, транспортировке, переработке (обработке) продовольственного (пищевого) сырья, расфасовке и реализации пищевой продукции;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сбору и хранению отходов потребления;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осуществлению производственного контроля, условиям труда и бытового обслуживания, медицинскому обеспечению и гигиеническому обучению персонала, а также к организации и проведению санитарно-противоэпидемических мероприятий на период введения на объектах ограничительных мероприятий, в том числе карантина.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настоящих Санитарных правилах используются следующие термины и определения: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продовольственный рынок – торговый рынок по реализации пищевой продукции, являющийся обособленным имущественный комплексом, предназначенным для торговой деятельности с централизацией функций хозяйственного обслуживания территории, управления и охраны, действующий на постоянной основе и обеспеченный площадкой для стоянки автотранспортных средств, в пределах границ своей территории;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продовольственный склад – стационарное сооружение, предназначенное для хранения пищевой продукции;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техническая документация изготовителя – документы, в соответствии с которыми осуществляются изготовление, хранение, перевозка (транспортирование) и реализация пищевой продукции, материалов и изделий, утвержденные изготовителем (стандарты организаций, технологические регламенты, технологические инструкции, рецептуры, спецификации, технологические карты, технико-технологические карты и другие), содержащие наименование пищевой продукции с указанием идентификационных признаков, ее ингредиентный состав, область применения, физико-химические и органолептические показатели, а также показатели безопасности пищевой продукции, требования к маркировке и упаковке, сроки годности и условия хранения, перевозки и утилизации, перечни и описания процессов производства, включающих технологические операции, и последовательность их применения на соответствующие виды пищевой продукции, программу производственного контроля, в соответствии с которыми осуществляется производство (изготовление) пищевой продукции или импортной пищевой продукции;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дата изготовления – дата окончания процесса (стадии) производства (изготовления) пищевой продукции;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торговые объекты современного формата – стационарные торговые объекты с торговой площадью не менее 500 квадратных метров, со специализированным или смешанным ассортиментом товаров от одной тысячи и более наименований (единиц), функционирующие по методу самообслуживания в сочетании с методом традиционного обслуживания, а также оказанием дополнительных услуг торговли, наличием оборудования (устройства), предназначенного для осуществления платежей с использованием платежных карточек, высокой производительностью труда и продажи с квадратного метра торговой площади, предусматривающие наличие площадки для стоянки автотранспортных средств в пределах границ территории;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пищевая продукция непромышленного (домашнего) изготовления – пищевая продукция, полученная гражданами в домашних условиях и (или) в личных подсобных хозяйствах или гражданами, занимающимися садоводством, огородничеством, животноводством и иными видами деятельности;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санитарный день – специально отведенное время (не менее одного раза в месяц) для проведения генеральной уборки помещений, чистки, мойки и дезинфекции оборудования, инвентаря и помещений, при необходимости дезинсекции и дератизации помещений;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санитарная специальная одежда (далее – специальная одежда) – комплект защитной одежды персонала (головной убор или сетка для волос, куртка с брюками или халат (одноразовый или многоразовый), сетка для бороды (усов) при производстве (изготовлении), расфасовке, упаковке пищевой продукции; фартук, обувь, средства индивидуальной защиты (маска защитная для органов дыхания (одноразовая или многоразовая) (далее – маска), перчатки (одноразовые или многоразовые)), предназначенной для защиты сырья, вспомогательных материалов и готовой пищевой продукции от загрязнения механическими частицами, микроорганизмами и иных загрязнений;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санитарный брак – пищевая продукция с измененными органолептическими и потребительскими свойствами, возникшими вследствие нарушений в ходе технологической операции, перевозки и (или) складирования, реализации, порчи, приводящими к невозможности использования ее по прямому назначению; пищевая продукция, упавшая на пол или загрязненная иным путем;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торговый инвентарь – предметы, предназначенные для осуществления торговой деятельности, применяемые для различных операций в процессе обслуживания покупателей: для вскрытия упаковки (тары), проверки качества, подготовки к продаже, фасовке и отпуска пищевой продукции, самообслуживания покупателей (контейнера, корзины, тележки), рекламно-выставочный инвентарь и иные предметы в зависимости от назначения, места использования;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торговое оборудование – оборудование торговых объектов, предназначенное и используемое для выкладки, демонстрации и хранения товаров, обслуживания покупателей и проведения денежных расчетов с покупателями при продаже пищевой продукции: выставочное оборудование (витрина, холодильное оборудование, прилавок, стеллаж и иное), автоматы (аппараты) для автоматического приготовления (изготовления) и реализации пищевой продукции, оборудование для автоматизации торговли;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документ по стандартизации – документ, устанавливающий нормы, правила, характеристики, принципы, касающиеся различных видов деятельности в сфере стандартизации или ее результатов;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торговая сеть – совокупность двух и более торговых объектов, которые находятся под общим управлением и используются под единым коммерческим обозначением и иными средствами индивидуализации, за исключением торговых рынков;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торгово-развлекательный центр – торговый объект, представленный множеством субъектов внутренней торговли, со смешанным ассортиментом от двадцати пяти тысяч и более наименований (единиц), включающим товары, услуги общественного питания и развлечений (фуд-корт, салоны красоты, развлечения, кинотеатры), входит, или не входит в торговые сети, имеет площадку для стоянки автотранспортных средств в пределах границ своей территории;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срок годности пищевой продукции – период времени, в течение которого пищевая продукция полностью соответствует предъявляемым требованиям безопасности, установленным техническими регламентами Евразийского экономического союза (далее – Союз) на отдельные виды пищевой продукции, а также сохраняет свои потребительские свойства, заявленные в маркировке, и по истечению времени которого пищевая продукция не пригодна для использования по назначению;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объект оптовой и розничной торговли пищевой продукцией – торговый объект, используемый субъектами для осуществления торговой деятельности пищевой продукцией (в том числе продовольственный рынок, продовольственный склад, холодильник);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пищевая продукция – продукты животного, растительного, микробиологического, минерального, искусственного или биотехнологического происхождения в натуральном, обработанном или переработанном виде, которые предназначены для употребления человеком в пищу, в том числе специализированная пищевая продукция, питьевая вода, расфасованная в емкости, питьевая минеральная вода, алкогольная продукция (в том числе пиво и напитки на основе пива), безалкогольные напитки, биологически активные добавки к пище, жевательная резинка, закваски и стартовые культуры микроорганизмов, дрожжи, пищевые добавки и ароматизаторы, а также продовольственное (пищевое) сырье;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партия пищевой продукции – определенное количество пищевой продукции одного наименования, одинаково упакованной, произведенной (изготовленной) одним изготовителем по одному региональному (межгосударственному) стандарту или национальному стандарту, и (или) стандарту организации, и (или) иным документам изготовителя в определенный промежуток времени, сопровождаемое товаросопроводительной документацией, обеспечивающей прослеживаемость пищевой продукции;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ассортимент пищевой продукции – набор пищевой продукции, объединенной по какому-либо одному или совокупности признаков;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предпродажная подготовка пищевой продукции – количественная и качественная приемка, распаковка, сортировка по видам и сортам, проверка упаковки, маркировки, очистка упаковки пищевой продукции от пыли и грязи, расфасовка, придание ей товарного вида;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товарное соседство – условия, исключающие совместное хранение, перевозку (транспортирование), расфасовку (взвешивание, упаковку, маркировку), реализацию сырой и готовой пищевой продукции, предотвращающие ее загрязнение и проникновение посторонних запахов, отражающихся на ее качестве и безопасности;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скоропортящаяся пищевая продукция – пищевая продукция, сроки годности которой не превышают 5 суток, если иное не установлено техническими регламентами Союза на отдельные виды пищевой продукции, требующая специально создаваемых температурных режимов хранения и перевозки (транспортирования) в целях сохранения безопасности и предотвращения развития в ней болезнетворных микроорганизмов, микроорганизмов порчи и (или) образования токсинов до уровней, опасных для здоровья человека;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холодильник (хладокомбинат, распределительный, холодильная камера) – специальное помещение (объект) складского типа, предназначенное для холодильной обработки скоропортящейся пищевой продукции, хранения запасов мороженной и охлажденной пищевой продукции;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холодильное оборудование – оборудование для хранения, демонстрации и реализации охлажденной или замороженной пищевой продукции;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объекты временной мелкорозничной торговли – нестационарные торговые объекты, осуществляющие розничную торговлю (киоск, палатка (павильон), павильон, выносной прилавок, автомат, автолавка), располагаемые на специально определенном месте;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крупный торговый объект – торговый объект с торговой площадью не менее двух тысяч квадратных метров;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фуд-корт – объект общественного питания быстрого обслуживания современного формата в общественных зданиях и сооружениях (торговых объектах (торгово-развлекательных центрах, торговых центрах и иных объектах торговли), гостиницах, вокзалах, аэропортах, объектах образования, спортивных комплексах, иных зданиях и сооружениях), представленный множественными субъектами внутренней торговли быстрого обслуживания (объектами общественного питания, торговыми автоматами), входящих и не входящих в торговые сети; в совокупности с разнообразным ассортиментом изготавливаемой и реализуемой продукции общественного питания быстрого приготовления из полуфабрикатов высокой степени готовности (блюд, кулинарных изделий, напитков быстрого несложного изготовления) (далее – продукция), только в одноразовой посуде или потребительской упаковке, функционирующие по методу самообслуживания в сочетании с методом традиционного обслуживания и обеспечивающие минимальные затраты времени на обслуживание потребителей, предусматривающий общий зал (площадку) с общими местами потребления продукции, возможно с формированием зон различными перегородками или иным, а также наличие оборудования (устройства), предназначенного для осуществления платежей с использованием платежных карточек.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настоящих Санитарных правилах термины, специально не определенные в настоящей главе используются в значениях,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7 июля 2020 года "О здоровье народа и системе здравоохранения" (далее – Кодекс), техническим </w:t>
      </w:r>
      <w:r>
        <w:rPr>
          <w:rFonts w:ascii="Times New Roman"/>
          <w:b w:val="false"/>
          <w:i w:val="false"/>
          <w:color w:val="000000"/>
          <w:sz w:val="28"/>
        </w:rPr>
        <w:t>регламентом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Таможенного союза "О безопасности пищевой продукции", утвержденным Решением Комиссии Таможенного союза от 9 декабря 2011 года № 880 (далее – ТР ТС 021/2011) и техническими регламентами, действие которых распространяется на пищевую продукцию,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12 апреля 2004 года "О регулировании торговой деятельности" (далее – Закон),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национальной экономики Республики Казахстан от 27 марта 2015 года № 264 "Об утверждении Правил внутренней торговли" (зарегистрирован в Реестре государственной регистрации нормативных правовых актов под № 11148).</w:t>
      </w:r>
    </w:p>
    <w:bookmarkEnd w:id="49"/>
    <w:bookmarkStart w:name="z59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Требования к выбору земельного участка под строительство объекта, проектированию, строительству новых, реконструкции, переоборудованию, перепланировке и расширению существующих объектов, ремонту и вводу в эксплуатацию объектов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Выбор земельного участка под строительство объекта, проектирование, строительство новых, реконструкция, переоборудование, перепланировка и расширение существующих объектов, ремонт и ввод в эксплуатацию объектов определяются в соответствии с требованиями государственных нормативов в области архитектуры, градостроительства и строительства,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подпункту 23-16)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 Закона Республики Казахстан "Об архитектурной, градостроительной и строительной деятельности в Республике Казахстан" (далее – государственные нормативы в области архитектуры, градостроительства и строительства), осуществляется в соответствии со статьей 46 Кодекса, санитарными правилами, гигиеническими нормативами, утверждаемыми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подпункту 113)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(далее – документы нормирования) и настоящими Санитарными правилами.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 выборе земельного участка под строительство не допускается размещение объектов на земельных участках: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использовавшихся под скотомогильники, места захоронения токсичных отходов, свалки, поля ассенизации, кладбища, а также имеющих загрязнение почвы органического и химического характера;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превышении гигиенических нормативов радиационной безопасности;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являющихся почвенными очагами по сибирской язве стационарно-неблагополучных пунктов;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отсутствии возможности организации санитарных разрывов от объектов промышленного и гражданского назначения.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проектировании, реконструкции, переоборудовании, перепрофилировании и реконструкции объекты размещаются как в отдельно стоящем здании, так и в пристроенных, встроенных, встроенно-пристроенных к жилым зданиям и зданиям иного назначения.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отсутствии вредного влияния на организацию торговли и вредного воздействия на человека факторов среды обитания и здоровью человека допускается размещение объектов на территории промышленных и иных объектов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11 января 2022 года № ҚР ДСМ-2 "Об утверждении Санитарных правил "Санитарно-эпидемиологические требования к санитарно-защитным зонам объектов, являющихся объектами воздействия на среду обитания и здоровье человека" (зарегистрирован в Реестре государственной регистрации нормативных правовых актов под № 26447) (далее – Приказ № ҚР ДСМ-2).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Размещение стационарных торговых объектов оптовой, оптово-розничной торговли пищевой продукцией (оптовые продовольственные рынки, овощехранилища и фруктохранилища, склады пищевой продукции) осуществляется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Приказа № ҚР ДСМ-2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Набор, состав и площади помещений объектов предусматриваются с учетом видов, типов, категории, специализации, мощности объектов, ассортимента пищевой продукции, численности работающих, формируемой системы торгового обслуживания, в соответствии с требованиями государственных нормативов в области архитектуры, градостроительства и строительства, документов нормирования и настоящих Санитарных правил.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размещении объектов в торговых объектах современного формата (торгово-развлекательных центрах, торговых центрах и иных торговых объектах) допускается объединять часть неторговых помещений (помещения разгрузки и приемки (загрузочные), хозяйственные дворы).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торговых объектах современного формата (торгово-развлекательных центрах, торговых центрах и иных торговых объектах) допускается иметь единую группу складских, административно-бытовых и подсобных (технических) помещений.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Группы производственных помещений допускается предусматривать самостоятельно при каждом виде и типе объекта, входящем в состав торгового объекта.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Набор помещений объекта торговли пищевой продукцией с торговой площадью 50 и менее квадратных метров (далее – м2) предусматриваются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проектировании, реконструкции, переоборудовании, перепрофилировании, перепланировке и расширении объектов, расположенных в жилых зданиях, в которых не предусматривается хранение пищевой продукции и весь объем ассортимента пищевой продукции объекта размещается на торговой площади в торговом зале, в составе которых отсутствуют складские помещения для пищевой продукции (товаров), допускается не предусматривать специальные загрузочные помещения, при этом обеспечивается ведение загрузки и приемки пищевой продукции (товаров) с самостоятельных входов объектов или "загрузочных окон" объектов, при условии отсутствия вредного воздействия на человека факторов среды обитания и здоровье человека и соблюдении допустимых уровней шума в помещениях жилых зданий и на территории жилой застройки.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размещении, проектировании объектов, расположенных в жилых зданиях, предусматривается: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устройство самостоятельных входов;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технологически шумных зон с виброгенерирующим оборудованием, а также источниками электрических и магнитных полей вне жилого здания;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разработка мероприятий по звукоизоляции, виброзвукоизоляции и экранированию от воздействия электрических и магнитных полей смежных по горизонтали и вертикали жилых помещений;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устройство раздельных инженерных систем;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применение технологического, инженерного и иного оборудования, не создающего шума и вибрации, превышающих допустимые уровни в жилых помещениях жилых зданий и на территории жилой застройки;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отсутствия вредного воздействия на человека факторов среды обитания и здоровье человека.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реконструкции, переоборудовании, перепрофилировании, перепланировке и расширении объектов планировочные решения встроенных, встроенно-пристроенных и пристроенных объектов, расположенных в жилых зданиях, определяются государственными нормативами в области архитектуры, градостроительства и строительства и настоящими Санитарными правилами в соответствии с видом, категорией, специализацией и мощностью объектов, их технологией.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объектах, расположенных в жилых зданиях, не допускается оборудовать машинные отделения, холодильные камеры, грузоподъемники непосредственно под жилыми помещениями, а также оптовая торговля пищевой продукцией.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 объектах оборудуются моечные помещения или участки для мытья торгового инвентаря, оборудования. Для сушки торгового инвентаря оборудуются стеллажи.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Подсобные, административно-хозяйственные и бытовые помещения для персонала размещаются отдельно от помещений для хранения и реализации пищевой продукции с учетом вида, категории, специализации объекта и численности работающих.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При проектировании, реконструкции, переоборудовании, перепрофилировании, перепланировке и расширении объекта все помещения и (или) отделения, участки, зоны располагаются с учетом поточности операций с пищевой продукцией, исключающей встречные или перекрестные потоки продовольственного (пищевого) сырья и пищевой продукции, персонала и посетителей. Каждая группа помещений (отделений) объединяется в отдельный блок: загрузочные, складские, предпродажной подготовки пищевой продукции, административно-бытовые, подсобные, торговые.</w:t>
      </w:r>
    </w:p>
    <w:bookmarkEnd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Размещение и проектирование фуд-кортов в торговых объектах современного формата (торгово-развлекательных центрах, торговых центрах и иных торговых объектах), санитарных узлов для посетителей и персонала фуд-кортов осуществляется в соответствии с требованиями государственных нормативов в области архитектуры, градостроительства и строительства к общественным зданиям, объектам общественного питания и торговли, </w:t>
      </w:r>
      <w:r>
        <w:rPr>
          <w:rFonts w:ascii="Times New Roman"/>
          <w:b w:val="false"/>
          <w:i w:val="false"/>
          <w:color w:val="000000"/>
          <w:sz w:val="28"/>
        </w:rPr>
        <w:t>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17 февраля 2022 года № ҚР ДСМ-16 "Об утверждении Санитарных правил "Санитарно-эпидемиологические требования к объектам общественного питания" (зарегистрирован в Реестре государственной регистрации нормативных правовых актов под № 26866) и настоящих Санитарных правил.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посетителей и персонала фуд-кортов создаются условия для соблюдения личной гигиены: условия для мытья, дезинфекции (обработки) антисептическими средствами (по эпидемиологическим показаниям, на период введения ограничительных мероприятий), вытирания и (или) сушки рук.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На объектах, в зависимости от их вида, типа, специализации и ассортимента пищевой продукции, выделяются оборудованные помещения (отделы, участки) для предпродажной подготовки пищевой продукции к реализации, в том числе: для рубки мяса, подготовки гастрономической и молочно-жировой продукции, рыбы, фруктов и овощей, бакалейно-кондитерских изделий, максимально приближенные к загрузочным помещениям (платформам) и местам реализации. Допускается совмещение помещений для предпродажной подготовки пищевой продукции к реализации: подготовки гастрономической и молочно-жировой продукции, бакалейно-кондитерских изделий (при наличии в ассортименте). В фасовочных (отделах, участках) для предпродажной подготовки скоропортящейся пищевой продукции предусматриваются холодильное оборудование и раковины.</w:t>
      </w:r>
    </w:p>
    <w:bookmarkEnd w:id="77"/>
    <w:bookmarkStart w:name="z8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случае организации торговли мясом, получаемого тушами, полутушами и четвертинами, на объекте предусматривается помещение разрубочной с установкой в ней моечной раковины. Не допускается размещение разрубочной непосредственно под жилыми помещениями.</w:t>
      </w:r>
    </w:p>
    <w:bookmarkEnd w:id="78"/>
    <w:bookmarkStart w:name="z9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проектировании, реконструкции, переоборудовании, перепрофилировании, перепланировке, расширении и ремонте объектов внутренняя отделка помещений обеспечивается с использованием нетоксичных отделочных материалов, устойчивых к моющим и дезинфицирующим средствам. Внутренняя отделка помещений выполняется следующей конструкции: настенные покрытия с гладкой поверхностью, светлые; полы – из водонепроницаемых, исключающих скольжение и блҰскость материалов, подвергающихся мытью и дезинфекции, с ровной поверхностью, светлые, удобные к уборке; окна – конструкцией, минимизирующей накопление грязи, без нарушения целостности; двери – гладкие, не впитывающие влагу, из неабсорбирующих материалов, моющиеся.</w:t>
      </w:r>
    </w:p>
    <w:bookmarkEnd w:id="79"/>
    <w:bookmarkStart w:name="z91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Требования к водоснабжению, водоотведению, теплоснабжению, освещению, вентиляции и кондиционированию объектов</w:t>
      </w:r>
    </w:p>
    <w:bookmarkEnd w:id="80"/>
    <w:bookmarkStart w:name="z9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Стационарные объекты оборудуются централизованными системами холодного и горячего водоснабжения, водоотведения в соответствии с документами нормирования и государственными нормативами в области архитектуры, градостроительства и строительства. Допускается их отсутствие в складских помещениях на объектах оптового хранения и оптовой реализации нескоропортящейся пищевой продукции, находящейся в транспортной упаковке.</w:t>
      </w:r>
    </w:p>
    <w:bookmarkEnd w:id="81"/>
    <w:bookmarkStart w:name="z9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Системой водоотведения объектов обеспечивается безопасный отвод сточных вод.</w:t>
      </w:r>
    </w:p>
    <w:bookmarkEnd w:id="82"/>
    <w:bookmarkStart w:name="z9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 объектах используется вода, соответствующая требованиям безопасности, предъявляемым к питьевой воде, установленным в документах нормирования.</w:t>
      </w:r>
    </w:p>
    <w:bookmarkEnd w:id="83"/>
    <w:bookmarkStart w:name="z9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При отсутствии в населенном пункте централизованного водоснабжения используется вода из местных источников.</w:t>
      </w:r>
    </w:p>
    <w:bookmarkEnd w:id="84"/>
    <w:bookmarkStart w:name="z9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использование для хозяйственно-питьевых нужд привозной воды, доставка которой осуществляется в промаркированных плотно закрывающихся емкостях, исключающих вторичное загрязнение воды, в оборудованных изотермических цистернах, специально предназначенных для этих целей, транспортным средством в соответствии с документами нормирования.</w:t>
      </w:r>
    </w:p>
    <w:bookmarkEnd w:id="85"/>
    <w:bookmarkStart w:name="z9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При отсутствии централизованного горячего водоснабжения в моечных помещениях (отделениях) объекта устанавливаются водонагреватели.</w:t>
      </w:r>
    </w:p>
    <w:bookmarkEnd w:id="86"/>
    <w:bookmarkStart w:name="z9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При устройстве водоотведения в сельских и частично оборудованных системами водоотведения населенных пунктах для сбора сточных вод допускается устройство водонепроницаемых выгребных емкостей с крышкой. Емкости очищается по мере накопления.</w:t>
      </w:r>
    </w:p>
    <w:bookmarkEnd w:id="87"/>
    <w:bookmarkStart w:name="z9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Для объектов, занимающихся предпродажной подготовкой пищевой продукции, имеющих в составе объекты общественного питания, размещенных во встроено-пристроенных помещениях, устраивается самостоятельное водоотведение производственных сточных вод.</w:t>
      </w:r>
    </w:p>
    <w:bookmarkEnd w:id="88"/>
    <w:bookmarkStart w:name="z10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На объекте, встроенном в жилое здание, не допускается прохождение труб водоотведения с ревизиями в производственных помещениях, торговых залах, складских помещениях.</w:t>
      </w:r>
    </w:p>
    <w:bookmarkEnd w:id="89"/>
    <w:bookmarkStart w:name="z10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Отдельно стоящие надворные туалеты устанавливаются в хозяйственной зоне объекта, содержатся в чистоте и дезинфицируются. В канализованных населенных пунктах туалеты подключаются к централизованному водоснабжению и водоотведению.</w:t>
      </w:r>
    </w:p>
    <w:bookmarkEnd w:id="90"/>
    <w:bookmarkStart w:name="z10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Общественные санитарные узлы (туалеты) для посетителей предусматриваются на объектах с учетом вида и категории объекта в соответствии с требованиями государственных нормативов в области архитектуры, градостроительства и строительства и документов нормирования. Вход в помещения общественных санитарных узлов (туалетов) располагается не смежно с торговыми прилавками для отпуска и реализации пищевой продукции. Допускается поэтажное размещение общественных санитарных узлов (туалетов).</w:t>
      </w:r>
    </w:p>
    <w:bookmarkEnd w:id="91"/>
    <w:bookmarkStart w:name="z10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Естественное и искусственное освещение объектов устанавливается в соответствии с требованиями государственных нормативов в области архитектуры, градостроительства и строительства, документов нормирования, предъявляемыми к естественному и искусственному освещению.</w:t>
      </w:r>
    </w:p>
    <w:bookmarkEnd w:id="92"/>
    <w:bookmarkStart w:name="z10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Уровни освещенности на рабочих местах персонала предусматриваются согласно документов нормирования.</w:t>
      </w:r>
    </w:p>
    <w:bookmarkEnd w:id="93"/>
    <w:bookmarkStart w:name="z10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помещениях для хранения, подготовки, расфасовки и реализации пищевой продукции используются типы светильников, предусматривающие предохранение их от повреждения и попадания стекол на пищевую продукцию.</w:t>
      </w:r>
    </w:p>
    <w:bookmarkEnd w:id="94"/>
    <w:bookmarkStart w:name="z10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На объектах обеспечивается соблюдение следующих санитарно-эпидемиологических требований к оборудованию систем вентиляции:</w:t>
      </w:r>
    </w:p>
    <w:bookmarkEnd w:id="95"/>
    <w:bookmarkStart w:name="z10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системы вентиляции оборудуются раздельными:</w:t>
      </w:r>
    </w:p>
    <w:bookmarkEnd w:id="96"/>
    <w:bookmarkStart w:name="z10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приточно-вытяжной вентиляции объектов встроенно-пристроенных, встроенных в жилые здания и в здания иного назначения или пристроенных к ним – от системы вентиляции этих зданий, обеспечивается устройство шумоизолирующих мероприятий;</w:t>
      </w:r>
    </w:p>
    <w:bookmarkEnd w:id="97"/>
    <w:bookmarkStart w:name="z10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приточной вентиляции с искусственным побуждением охлаждаемых камер для хранения плодоовощной продукции – с иными системами вентиляции объекта;</w:t>
      </w:r>
    </w:p>
    <w:bookmarkEnd w:id="98"/>
    <w:bookmarkStart w:name="z11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системы вентиляции складских и торговых помещений;</w:t>
      </w:r>
    </w:p>
    <w:bookmarkEnd w:id="99"/>
    <w:bookmarkStart w:name="z11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системы вентиляции складских, торговых помещений и санитарных узлов (туалетов), душевых;</w:t>
      </w:r>
    </w:p>
    <w:bookmarkEnd w:id="100"/>
    <w:bookmarkStart w:name="z11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складских помещений пищевой продукции и непищевой продукции (непродовольственных товаров);</w:t>
      </w:r>
    </w:p>
    <w:bookmarkEnd w:id="101"/>
    <w:bookmarkStart w:name="z11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объекте розничной торговли торговой площадью до 400 м2 допускается естественная вентиляция помещений, в его складских помещениях – естественная система вентиляции с самостоятельными каналами;</w:t>
      </w:r>
    </w:p>
    <w:bookmarkEnd w:id="102"/>
    <w:bookmarkStart w:name="z11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оборудование и моечные ванны, являющиеся источниками повышенных выделений влаги, тепла, пыли оборудуются локальными вытяжными системами;</w:t>
      </w:r>
    </w:p>
    <w:bookmarkEnd w:id="103"/>
    <w:bookmarkStart w:name="z11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шахты вытяжной вентиляции выступают над коньком крыши или поверхностью плоской кровли на высоту не менее чем на 1 метр.</w:t>
      </w:r>
    </w:p>
    <w:bookmarkEnd w:id="104"/>
    <w:bookmarkStart w:name="z11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Расчетная температура воздуха и кратность воздухообмена в помещениях объектов розничной торговли устанавливается согласно приложению 2 к настоящим Санитарным правилам.</w:t>
      </w:r>
    </w:p>
    <w:bookmarkEnd w:id="105"/>
    <w:bookmarkStart w:name="z11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В помещениях объектов предусматриваются системы теплоснабжения, вентиляции и (или) кондиционирования, соответствующие требованиям документов нормирования и государственных нормативов в области архитектуры, градостроительства и строительства.</w:t>
      </w:r>
    </w:p>
    <w:bookmarkEnd w:id="106"/>
    <w:bookmarkStart w:name="z11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Допустимые уровни микроклимата, физических факторов на рабочих местах в помещениях, содержание вредных веществ в воздухе рабочей зоны обеспечиваются в соответствии с документами нормирования, разделом 17 Главы II Единых санитарно-эпидемиологических и гигиенических требований к продукции (товарам), подлежащим государственному санитарно-эпидемиологическому надзору (контролю),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Комиссии Таможенного союза от 28 мая 2010 года № 299 "О применении санитарных мер в Евразийском экономическом союзе".</w:t>
      </w:r>
    </w:p>
    <w:bookmarkEnd w:id="107"/>
    <w:bookmarkStart w:name="z11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Объект оборудуется централизованной системой теплоснабжения, соответствующей требованиям документов нормирования, при ее отсутствии – оборудуется местное теплоснабжение (котельные, печи, электрообогреватели, иное оборудование). Отопительные печи на твердом топливе устраиваются в жилых зданиях и зданиях иного назначения высотой не более двух этажей (без учета цокольного этажа).</w:t>
      </w:r>
    </w:p>
    <w:bookmarkEnd w:id="108"/>
    <w:bookmarkStart w:name="z120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Требования к содержанию и эксплуатации помещений, зданий, сооружений и оборудования объектов</w:t>
      </w:r>
    </w:p>
    <w:bookmarkEnd w:id="109"/>
    <w:bookmarkStart w:name="z12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Эксплуатация объектов осуществляется при соблюдении настоящих Санитарных правил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46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Кодекса, </w:t>
      </w:r>
      <w:r>
        <w:rPr>
          <w:rFonts w:ascii="Times New Roman"/>
          <w:b w:val="false"/>
          <w:i w:val="false"/>
          <w:color w:val="000000"/>
          <w:sz w:val="28"/>
        </w:rPr>
        <w:t>статьей 17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разрешениях и уведомлениях".</w:t>
      </w:r>
    </w:p>
    <w:bookmarkEnd w:id="110"/>
    <w:bookmarkStart w:name="z12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Объект оснащается торговым и холодильным оборудованием в соответствии с видом, типом, специализацией, ассортиментом пищевой продукции и мощностью объекта.</w:t>
      </w:r>
    </w:p>
    <w:bookmarkEnd w:id="111"/>
    <w:bookmarkStart w:name="z12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Торговое оборудование, инвентарь, посуда, контактирующие с пищевой продукцией, используются из материалов, соответствующих требованиям, предъявляемым к безопасности материалов, предназначенных для контакта с пищевой продукцией.</w:t>
      </w:r>
    </w:p>
    <w:bookmarkEnd w:id="112"/>
    <w:bookmarkStart w:name="z12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Складские помещения для хранения пищевой продукции, содержатся с соблюдением условий хранения (включая температурно-влажностного, светового режимов, товарного соседства) и складирования, предъявляемых для каждого вида пищевой продукции.</w:t>
      </w:r>
    </w:p>
    <w:bookmarkEnd w:id="113"/>
    <w:bookmarkStart w:name="z12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объекте предусматриваются меры по предотвращению проникновения в помещения грызунов, насекомых, птиц и животных, исключающие потенциальные места жизнедеятельности (размножения) вредителей пищевой продукции, загрязнения ее вредителями.</w:t>
      </w:r>
    </w:p>
    <w:bookmarkEnd w:id="114"/>
    <w:bookmarkStart w:name="z12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Складские помещения, торговые залы, хранилища для овощей и фруктов и иной пищевой продукции оснащаются контрольно-измерительными приборами для измерения температуры, относительной влажности воздуха (в соответствии с условиями хранения пищевой продукции), установленных на видном месте, удаленных от дверей и испарителей. Торговое холодильное оборудование, холодильные камеры обеспечиваются приборами для контроля температуры. Использование ртутных термометров для контроля работы холодильного оборудования не допускается.</w:t>
      </w:r>
    </w:p>
    <w:bookmarkEnd w:id="115"/>
    <w:bookmarkStart w:name="z12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Для реализации скоропортящейся пищевой продукции объекты оснащаются охлаждаемыми или холодильными камерами, торговым холодильным оборудованием (прилавками, витринами, шкафами и иным оборудованием), обеспечивающие температурные режимы хранения каждого вида пищевой продукции.</w:t>
      </w:r>
    </w:p>
    <w:bookmarkEnd w:id="116"/>
    <w:bookmarkStart w:name="z12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В холодильном оборудовании на потолках, стенах, полах, дверях, упаковках с пищевой продукцией не допускаются образования снега и льда (наледи).</w:t>
      </w:r>
    </w:p>
    <w:bookmarkEnd w:id="117"/>
    <w:bookmarkStart w:name="z12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Холодильное оборудование моется и дезинфицируется по мере загрязнения, образования снега и льда (наледи), после освобождения от пищевой продукции, в период подготовки холодильника к массовому поступлению грузов, при выявлении плесени и при поражении плесенью хранящейся пищевой продукции.</w:t>
      </w:r>
    </w:p>
    <w:bookmarkEnd w:id="118"/>
    <w:bookmarkStart w:name="z13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Колоды для разруба мяса и рыбы используются с гладкой поверхностью, без трещин (из твердых пород дерева). По окончании работы деревянные колоды зачищаются, посыпаются солью.</w:t>
      </w:r>
    </w:p>
    <w:bookmarkEnd w:id="119"/>
    <w:bookmarkStart w:name="z13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Для каждого вида пищевой продукции выделяется и используется по назначению определенный торговый инвентарь для различных операций в процессе обслуживания покупателей: для расфасовки и отпуска пищевой продукции (отдельные промаркированные разделочные доски, ножи и иной инвентарь), промаркированный с использованием буквенной и (или) цветовой маркировки (кодировки).</w:t>
      </w:r>
    </w:p>
    <w:bookmarkEnd w:id="120"/>
    <w:bookmarkStart w:name="z132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Все помещения, осветительные приборы, остекленные поверхности окон и проемов объекта содержатся в чистоте, исправном состоянии.</w:t>
      </w:r>
    </w:p>
    <w:bookmarkEnd w:id="121"/>
    <w:bookmarkStart w:name="z133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Способы, периодичность проведения текущей, генеральной уборки, санитарного дня, мойки, дезинфекции, дезинсекции и дератизации помещений, чистки, мойки и дезинфекции торгового оборудования и инвентаря, используемых на объекте, устанавливаются субъектом торговой деятельности для обеспечения состояния, исключающего загрязнение пищевой продукции.</w:t>
      </w:r>
    </w:p>
    <w:bookmarkEnd w:id="122"/>
    <w:bookmarkStart w:name="z134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Для очистки, мытья, дезинфекции оборудования, инвентаря, помещений, дезинсекции, дератизации помещений объектов, грузовых отделений транспортных средств, контейнеров, емкостей, используемые для транспортировки пищевой продукции используются чистящие, моющие, дезинфицирующие, дезинсекционные и дератизационные средства, разрешенные к применению, согласно документов нормирования при наличии товаросопроводительных документов, обеспечивающих их прослеживаемость, документов об оценке (подтверждении) соответствия, подтверждающих их безопасность (декларации о соответствии, свидетельства о государственной регистрации Союза).</w:t>
      </w:r>
    </w:p>
    <w:bookmarkEnd w:id="123"/>
    <w:bookmarkStart w:name="z135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Средства хранятся в упаковке (таре) изготовителя, в специально определенных местах с соблюдением условий хранения, установленных изготовителем, изолированно от пищевой продукции и используются в соответствии с инструкциями изготовителя по применению.</w:t>
      </w:r>
    </w:p>
    <w:bookmarkEnd w:id="124"/>
    <w:bookmarkStart w:name="z136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Промаркированный уборочный инвентарь для уборки торговых, складских и иных помещений хранится отдельно от инвентаря для уборки туалетов, в специально определенных местах, по завершении уборки подвергается дезинфекции. Инвентарь для уборки и дезинфекции санитарных узлов (туалетов) маркируется, после каждой уборки обрабатывается в дезинфицирующем растворе, хранится в специально определенном месте отдельно от уборочного инвентаря иных помещений. Уборочный инвентарь различного назначения для помещений и санитарных узлов (туалетов) маркируется с использованием буквенной и (или) цветовой маркировки (кодировки).</w:t>
      </w:r>
    </w:p>
    <w:bookmarkEnd w:id="125"/>
    <w:bookmarkStart w:name="z13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Мероприятия по дезинсекции и дератизации на объектах проводятся в соответствии с документами нормирования, с кратностью, устанавливаемой субъектом торговой деятельности.</w:t>
      </w:r>
    </w:p>
    <w:bookmarkEnd w:id="126"/>
    <w:bookmarkStart w:name="z138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Требования к объектам мелкорозничной торговли</w:t>
      </w:r>
    </w:p>
    <w:bookmarkEnd w:id="127"/>
    <w:bookmarkStart w:name="z139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Размещение объектов мелкорозничной торговли осуществляется с соблюдением требований настоящих Санитарных правил.</w:t>
      </w:r>
    </w:p>
    <w:bookmarkEnd w:id="128"/>
    <w:bookmarkStart w:name="z140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На объектах мелкорозничной торговли определяется место для временного хранения однодневного запаса пищевой продукции. Хранение упаковки (тары) на прилегающей территории объекта не допускается.</w:t>
      </w:r>
    </w:p>
    <w:bookmarkEnd w:id="129"/>
    <w:bookmarkStart w:name="z141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На объекте мелкорозничной торговли реализация пищевой продукции производится:</w:t>
      </w:r>
    </w:p>
    <w:bookmarkEnd w:id="130"/>
    <w:bookmarkStart w:name="z142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упакованной, фасованной пищевой продукции;</w:t>
      </w:r>
    </w:p>
    <w:bookmarkEnd w:id="131"/>
    <w:bookmarkStart w:name="z143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скоропортящейся пищевой продукции при наличии холодильного оборудования;</w:t>
      </w:r>
    </w:p>
    <w:bookmarkEnd w:id="132"/>
    <w:bookmarkStart w:name="z144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горячих готовых кулинарных изделий - из изотермических или подогреваемых емкостей.</w:t>
      </w:r>
    </w:p>
    <w:bookmarkEnd w:id="133"/>
    <w:bookmarkStart w:name="z145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Реализация плодоовощной продукции, бахчевых культур, вне объектов допускается с использованием торгового оборудования, инвентаря, упаковки, контактирующих с пищевой продукцией.</w:t>
      </w:r>
    </w:p>
    <w:bookmarkEnd w:id="134"/>
    <w:bookmarkStart w:name="z146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Торговля в розлив напитками на нестационарных объектах мелкорозничной торговли производится при условии использования одноразовой посуды, предназначенной для контакта с пищевой продукцией, при наличии товаросопроводительной документации, обеспечивающей ее прослеживаемость, документов об оценке (подтверждении) соответствия, подтверждающих ее безопасность (декларации о соответствии Союза) (далее – одноразовая посуда).</w:t>
      </w:r>
    </w:p>
    <w:bookmarkEnd w:id="135"/>
    <w:bookmarkStart w:name="z147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Для мелкорозничной торговли допускается использование автоматов (аппаратов) для автоматического приготовления (изготовления) и реализации (далее – автомат) пищевой продукции:</w:t>
      </w:r>
    </w:p>
    <w:bookmarkEnd w:id="136"/>
    <w:bookmarkStart w:name="z148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горячих напитков, первых и вторых горячих блюд, мягкого мороженого и пищевой продукции, в которой используются готовые к применению различные пищевые компоненты и (или) их смеси в заводской упаковке изготовителя, не требующие дополнительной переработки (обработки);</w:t>
      </w:r>
    </w:p>
    <w:bookmarkEnd w:id="137"/>
    <w:bookmarkStart w:name="z149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пищевой продукции (полуфабрикатов) быстрого приготовления (горячих напитков, газированной воды, горячих первых и вторых блюд, мягкого мороженого, сахарной ваты, поп-корна, чипсов), изготавливающиеся из компонентов непосредственно в устройстве выдачи автомата, снабженные устройствами для их приготовления (сатураторы, смесители, холодильное оборудование, нагревательные элементы);</w:t>
      </w:r>
    </w:p>
    <w:bookmarkEnd w:id="138"/>
    <w:bookmarkStart w:name="z150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штучной упакованной, фасованной пищевой продукции, готовой к употреблению (в том числе прохладительных напитков, скоропортящейся и замороженной пищевой продукции).</w:t>
      </w:r>
    </w:p>
    <w:bookmarkEnd w:id="139"/>
    <w:bookmarkStart w:name="z151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Производство (изготовление) полуфабрикатов быстрого приготовления для автоматов осуществляется на объектах общественного питания, объектах по производству (изготовлению) пищевой продукции, соответствующих документам нормирования.</w:t>
      </w:r>
    </w:p>
    <w:bookmarkEnd w:id="140"/>
    <w:bookmarkStart w:name="z152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Хранение и транспортировка полуфабрикатов быстрого приготовления к автоматам осуществляется в соответствии с условиями перевозки (транспортирования) и (или) хранения пищевой продукции, согласно документов нормирования.</w:t>
      </w:r>
    </w:p>
    <w:bookmarkEnd w:id="141"/>
    <w:bookmarkStart w:name="z153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Хранение, изготовление и реализация пищевой продукции посредством автомата осуществляется в соответствии с технической документацией (технологической инструкцией, рецептурой) изготовителя такой продукции, мытье и дезинфекция – в соответствии с инструкциями по правилам эксплуатации, мытья и дезинфекции, установленными изготовителем автомата.</w:t>
      </w:r>
    </w:p>
    <w:bookmarkEnd w:id="142"/>
    <w:bookmarkStart w:name="z154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51. Для приготовления (изготовления) и реализации пищевой продукции используются автоматы, соответствующие требованиям безопасности технического </w:t>
      </w:r>
      <w:r>
        <w:rPr>
          <w:rFonts w:ascii="Times New Roman"/>
          <w:b w:val="false"/>
          <w:i w:val="false"/>
          <w:color w:val="000000"/>
          <w:sz w:val="28"/>
        </w:rPr>
        <w:t>регламента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Таможенного союза "О безопасности машин и оборудования", утвержденного Решением Комиссии Таможенного союза от 18 октября 2011 года № 823 (далее – ТР ТС 010/2011), имеющие документы об оценке (подтверждении) соответствия, подтверждающие их безопасность (сертификаты, декларации о соответствии Союза), подвергающиеся очистке, мойке и дезинфекции, конструктивные и эксплуатационные характеристики которых обеспечивают производство (изготовление) пищевой продукции, соответствующей требованиям безопасности ТР ТС 021/2011. В автоматах используются соответствующие контрольные приборы, одноразовая посуда.</w:t>
      </w:r>
    </w:p>
    <w:bookmarkEnd w:id="143"/>
    <w:bookmarkStart w:name="z155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При изготовления мягкого мороженого в автоматах в соответствии с технической документацией изготовителя (технологической инструкцией, рецептурой):</w:t>
      </w:r>
    </w:p>
    <w:bookmarkEnd w:id="144"/>
    <w:bookmarkStart w:name="z156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используются восстановленные смеси, приготовленные из сухих смесей или концентратов, для приготовления восстановленной смеси используют свежекипяченую питьевую воду;</w:t>
      </w:r>
    </w:p>
    <w:bookmarkEnd w:id="145"/>
    <w:bookmarkStart w:name="z157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допускается использование сырого непастеризованного молока, сырого яйца;</w:t>
      </w:r>
    </w:p>
    <w:bookmarkEnd w:id="146"/>
    <w:bookmarkStart w:name="z158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изготовление восстановленной смеси производится по мере реализации;</w:t>
      </w:r>
    </w:p>
    <w:bookmarkEnd w:id="147"/>
    <w:bookmarkStart w:name="z159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реализация допускается только в местах его изготовления.</w:t>
      </w:r>
    </w:p>
    <w:bookmarkEnd w:id="148"/>
    <w:bookmarkStart w:name="z160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Хранение пищевых компонентов, готовых к использованию для автоматов, осуществляется в соответствии с условиями хранения, установленными изготовителем такой пищевой продукции.</w:t>
      </w:r>
    </w:p>
    <w:bookmarkEnd w:id="149"/>
    <w:bookmarkStart w:name="z161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Передвижное, переносное торговое оборудование объекта мелкорозничной торговли по окончании рабочего дня подвергается мытью и дезинфекции на основном объекте (объект по производству (изготовлению) пищевой продукции, объект общественного питания, объект торговли).</w:t>
      </w:r>
    </w:p>
    <w:bookmarkEnd w:id="150"/>
    <w:bookmarkStart w:name="z162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Объект размещается и технически оснащается при обеспечении условий приема, хранения и реализации пищевой продукции, условий для соблюдения личной гигиены работников.</w:t>
      </w:r>
    </w:p>
    <w:bookmarkEnd w:id="151"/>
    <w:bookmarkStart w:name="z163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Продавцом объекта мелкорозничной торговли:</w:t>
      </w:r>
    </w:p>
    <w:bookmarkEnd w:id="152"/>
    <w:bookmarkStart w:name="z164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содержится объект, прилегающая территория в чистоте;</w:t>
      </w:r>
    </w:p>
    <w:bookmarkEnd w:id="153"/>
    <w:bookmarkStart w:name="z165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осуществляется прием и реализация пищевой продукции при наличии маркировки, товаросопроводительных документов об оценке (подтверждении) соответствия, подтверждающих ее безопасность;</w:t>
      </w:r>
    </w:p>
    <w:bookmarkEnd w:id="154"/>
    <w:bookmarkStart w:name="z166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обеспечивается соблюдение сроков годности, условий хранения и реализации пищевой продукции;</w:t>
      </w:r>
    </w:p>
    <w:bookmarkEnd w:id="155"/>
    <w:bookmarkStart w:name="z167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соблюдаются требования отпуска пищевой продукции, при отпуске пользуется торговым инвентарем;</w:t>
      </w:r>
    </w:p>
    <w:bookmarkEnd w:id="156"/>
    <w:bookmarkStart w:name="z168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предохраняется пищевая продукция от загрязнения;</w:t>
      </w:r>
    </w:p>
    <w:bookmarkEnd w:id="157"/>
    <w:bookmarkStart w:name="z169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используется чистая специальная одежда;</w:t>
      </w:r>
    </w:p>
    <w:bookmarkEnd w:id="158"/>
    <w:bookmarkStart w:name="z170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соблюдаются правила личной гигиены;</w:t>
      </w:r>
    </w:p>
    <w:bookmarkEnd w:id="159"/>
    <w:bookmarkStart w:name="z171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обеспечивается наличие при себе личной медицинской книжки по форме,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16 ноября 2020 года № ҚР ДСМ-196/2020 "Об утверждении Правил выдачи, учета и ведения личных медицинских книжек" (зарегистрирован в Реестре государственной регистрации нормативных правовых актов под № 21652).</w:t>
      </w:r>
    </w:p>
    <w:bookmarkEnd w:id="160"/>
    <w:bookmarkStart w:name="z172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Требования к содержанию и эксплуатации продовольственных рынков</w:t>
      </w:r>
    </w:p>
    <w:bookmarkEnd w:id="161"/>
    <w:bookmarkStart w:name="z173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Территория продовольственного рынка разделяется на функциональные зоны: торговую, складскую и административно-хозяйственную, для стоянки транспортных средств. При эксплуатации рынка обеспечивается соблюдение функционального зонирования территории. Предусматривается обеспечение въездов и выездов, подъездных путей и пешеходных развязок. Территория, здания, сооружения и торговые места продовольственного рынка содержатся в чистоте, в исправном состоянии.</w:t>
      </w:r>
    </w:p>
    <w:bookmarkEnd w:id="162"/>
    <w:bookmarkStart w:name="z174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В складской зоне располагаются помещения для хранения пищевой продукции, холодильное оборудование.</w:t>
      </w:r>
    </w:p>
    <w:bookmarkEnd w:id="163"/>
    <w:bookmarkStart w:name="z175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В административно-хозяйственной зоне отводятся места для охраны, администраторов рынка, стоянки для автотранспорта, площадки с контейнерами для сбора отходов потребления, санитарные узлы (туалеты).</w:t>
      </w:r>
    </w:p>
    <w:bookmarkEnd w:id="164"/>
    <w:bookmarkStart w:name="z176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На территории продовольственного рынка оборудуются санитарные узлы (туалеты) для персонала и посетителей с централизованным водоснабжением и водоотведением, с числом санитарных приборов не менее одного на 50 торговых мест.</w:t>
      </w:r>
    </w:p>
    <w:bookmarkEnd w:id="165"/>
    <w:bookmarkStart w:name="z177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населенных пунктах, где отсутствуют централизованные системы водоснабжения и водоотведения, допускается установка надворного туалета и (или) биотуалета.</w:t>
      </w:r>
    </w:p>
    <w:bookmarkEnd w:id="166"/>
    <w:bookmarkStart w:name="z178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Устройство и оборудование на территории рынка объектов общественного питания и торговли, производятся в соответствии с требованиями документов нормирования и настоящих Санитарных правил.</w:t>
      </w:r>
    </w:p>
    <w:bookmarkEnd w:id="167"/>
    <w:bookmarkStart w:name="z179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При наличии специально определенных мест на продовольственном рынке допускается оптовая торговля плодоовощной пищевой продукцией с транспортных средств.</w:t>
      </w:r>
    </w:p>
    <w:bookmarkEnd w:id="168"/>
    <w:bookmarkStart w:name="z180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В торговой зоне отводятся торговые места площадью из расчета не менее 6 м2 на одно торговое место, предусматривают места для размещения объектов общественного питания, бытового обслуживания и лаборатории.</w:t>
      </w:r>
    </w:p>
    <w:bookmarkEnd w:id="169"/>
    <w:bookmarkStart w:name="z181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Для персонала и посетителей на территории продовольственного рынка устанавливаются устройства для мытья рук, торгового оборудования, инвентаря, фруктов и овощей.</w:t>
      </w:r>
    </w:p>
    <w:bookmarkEnd w:id="170"/>
    <w:bookmarkStart w:name="z182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Прием, хранение, транспортировка и реализация не переработанной пищевой продукции животного происхождения проводится при наличии результатов ветеринарно-санитарной экспертизы.</w:t>
      </w:r>
    </w:p>
    <w:bookmarkEnd w:id="171"/>
    <w:bookmarkStart w:name="z183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Реализация пищевой продукции (мясной, рыбной, молочной, плодоовощной продукции, бахчевых культур) осуществляется на специально определенных торговых местах, с использованием торгового оборудования, инвентаря, упаковки, контактирующих с пищевой продукцией, имеющие документы об оценке (подтверждению) соответствия, подтверждающие их безопасность (декларации, сертификаты о соответствии Союза), с соблюдением принципов товарного соседства, условий хранения и реализации, предъявляемых к каждому виду пищевой продукции. Реализация плодоовощной продукции и бахчевых культур осуществляется способами, предохраняющими их от непосредственного соприкосновения с землей.</w:t>
      </w:r>
    </w:p>
    <w:bookmarkEnd w:id="172"/>
    <w:bookmarkStart w:name="z184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На продовольственном рынке не допускается реализация:</w:t>
      </w:r>
    </w:p>
    <w:bookmarkEnd w:id="173"/>
    <w:bookmarkStart w:name="z185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домашних животных, скота и птицы в живом виде;</w:t>
      </w:r>
    </w:p>
    <w:bookmarkEnd w:id="174"/>
    <w:bookmarkStart w:name="z186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герметически упакованной консервированной пищевой продукции непромышленного (домашнего) изготовления;</w:t>
      </w:r>
    </w:p>
    <w:bookmarkEnd w:id="175"/>
    <w:bookmarkStart w:name="z187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кондитерских изделий, кулинарных (мясных и рыбных, овощных, мучных) изделий непромышленного (домашнего) изготовления;</w:t>
      </w:r>
    </w:p>
    <w:bookmarkEnd w:id="176"/>
    <w:bookmarkStart w:name="z188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грибов свежих и переработанных непромышленного (домашнего) изготовления.</w:t>
      </w:r>
    </w:p>
    <w:bookmarkEnd w:id="177"/>
    <w:bookmarkStart w:name="z189" w:id="1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Требования к приему, хранению, транспортировке, переработки (обработки) продовольственного (пищевого) сырья, расфасовки и реализации пищевой продукции</w:t>
      </w:r>
    </w:p>
    <w:bookmarkEnd w:id="178"/>
    <w:bookmarkStart w:name="z190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Прием пищевой продукции осуществляется на объектах, встроенных, встроенно-пристроенных в жилые здания при наличии специальных загрузочных помещений с торца жилого здания, не имеющего окон и (или) из подземных туннелей, и (или) со стороны автомагистралей.</w:t>
      </w:r>
    </w:p>
    <w:bookmarkEnd w:id="179"/>
    <w:bookmarkStart w:name="z191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пищевой продукции на объектах, расположенных в жилых зданиях, в составе которых согласно проектных, объемно-планировочных решений, типа, мощности и технологии объекта, установленных при размещении и проектировании, не предусмотрены специальные загрузочные помещения и складские помещения для хранения пищевой продукции, допускается с использованием самостоятельных входов (выход) объекта или "загрузочных окон" при отсутствии вредного воздействия на человека факторов среды обитания и здоровье человека.</w:t>
      </w:r>
    </w:p>
    <w:bookmarkEnd w:id="180"/>
    <w:bookmarkStart w:name="z192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Субъектами торговой деятельности, поставщиками пищевой продукции субъекту (объекту) торговли на объекты, расположенные в жилых зданиях, обеспечивается соблюдение режима тишины, установленного </w:t>
      </w:r>
      <w:r>
        <w:rPr>
          <w:rFonts w:ascii="Times New Roman"/>
          <w:b w:val="false"/>
          <w:i w:val="false"/>
          <w:color w:val="000000"/>
          <w:sz w:val="28"/>
        </w:rPr>
        <w:t>статьей 113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181"/>
    <w:bookmarkStart w:name="z193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объектах, расположенных в жилых зданиях, торговая деятельность, сопровождаемая повышенным шумом в помещениях жилых зданий и вне их, не связанная с неотложной необходимостью, осуществляется в дневное время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статьи 113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с соблюдением допустимых уровней шума в помещениях жилых зданий и на территории жилой застройки.</w:t>
      </w:r>
    </w:p>
    <w:bookmarkEnd w:id="182"/>
    <w:bookmarkStart w:name="z194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Завоз и прием пищевой продукции с 22 до 9 часов утра на объекты, расположенные в жилых зданиях, сопровождаемые повышенным шумом, не проводятся, за исключением завоза и приема хлеба и хлебобулочных изделий при условии отсутствия отрицательного воздействия шума на здоровье человека и неблагоприятных условий его жизнедеятельности (без использования транспортных средств на придомовых земельных участках многоквартирных жилых зданий, шумогенерирующих средств, оборудования и инвентаря, громкой речи) и соблюдения допустимых уровней шума в помещениях жилых зданий и на территории жилой застройки.</w:t>
      </w:r>
    </w:p>
    <w:bookmarkEnd w:id="183"/>
    <w:bookmarkStart w:name="z195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Пищевая продукция при приеме, хранении, транспортировке и реализации сопровождается товаросопроводительными документами, обеспечивающими ее прослеживаемость, документами об оценке (подтверждении) соответствия, подтверждающими ее безопасность, а также информацией об условиях хранения, транспортировки и сроке годности в соответствии с требованиями ТР ТС 021/2011.</w:t>
      </w:r>
    </w:p>
    <w:bookmarkEnd w:id="184"/>
    <w:bookmarkStart w:name="z196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скоропортящейся пищевой продукции в товаросопроводительных документах указывается время и дата изготовления, температура хранения и срок годности продукции.</w:t>
      </w:r>
    </w:p>
    <w:bookmarkEnd w:id="185"/>
    <w:bookmarkStart w:name="z197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Количество принимаемой скоропортящейся пищевой продукции определяется объемом холодильного оборудования (для хранения данного вида продукции), имеющегося на объекте.</w:t>
      </w:r>
    </w:p>
    <w:bookmarkEnd w:id="186"/>
    <w:bookmarkStart w:name="z198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Объект обеспечивается складскими помещениями для хранения и подготовки пищевой продукции к реализации, холодильным оборудованием для раздельного хранения сырья, готовой пищевой продукции, помещениями для хранения упаковки и вспомогательных материалов, оборудованные полками, стеллажами, подтоварниками и контейнерами, изготовленных из материалов, обеспечивающих их чистку, мойку и дезинфекцию. Пищевая продукция в них размещается партиями, хранится на стеллажах, поддонах, подтоварниках, не допускается ее хранение на полу.</w:t>
      </w:r>
    </w:p>
    <w:bookmarkEnd w:id="187"/>
    <w:bookmarkStart w:name="z199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При хранении, транспортировке и реализации пищевой продукции соблюдаются условия хранения, транспортировки и сроки годности, установленные изготовителем продукции, в соответствии с документами нормирования, документами по стандартизации и (или) технической документацией изготовителя, в случае отсутствия установленных условий транспортировки – в соответствии с условиями хранения пищевой продукции, установленными изготовителем такой продукции.</w:t>
      </w:r>
    </w:p>
    <w:bookmarkEnd w:id="188"/>
    <w:bookmarkStart w:name="z200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Поступление пищевой продукции в места хранения осуществляется в чистой, сухой, без постороннего запаха и нарушений целостности потребительской и транспортной упаковки.</w:t>
      </w:r>
    </w:p>
    <w:bookmarkEnd w:id="189"/>
    <w:bookmarkStart w:name="z201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Хранение, транспортировка, расфасовка, упаковка и реализация пищевой продукции на объектах осуществляется в условиях, предотвращающих ее от загрязнения, с соблюдением товарного соседства, обеспечивая раздельную транспортировку, хранение, расфасовку сырой пищевой продукции и полуфабрикатов с готовой к употреблению пищевой продукцией.</w:t>
      </w:r>
    </w:p>
    <w:bookmarkEnd w:id="190"/>
    <w:bookmarkStart w:name="z202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Пищевая продукция, имеющая специфический запах, хранится, транспортируется отдельно от пищевой продукции, воспринимающей, абсорбирующей посторонние запахи.</w:t>
      </w:r>
    </w:p>
    <w:bookmarkEnd w:id="191"/>
    <w:bookmarkStart w:name="z203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Реализация пищевой продукции совместно с непищевой продукцией (непродовольственными товарами) допускается только в упаковке изготовителя такой продукции, при соблюдении условий хранения изготовителя такой продукции и товарного соседства.</w:t>
      </w:r>
    </w:p>
    <w:bookmarkEnd w:id="192"/>
    <w:bookmarkStart w:name="z204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Для транспортировки пищевой продукции используются транспортные средства и (или) контейнера с грузовыми отделениями, емкости, внутренняя поверхность которых выполнена из моющих и нетоксичных материалов, подвергающихся очистке, мойке и дезинфекции, обеспечивающих защиту пищевой продукции от загрязнения, проникновения животных, в том числе грызунов и насекомых.</w:t>
      </w:r>
    </w:p>
    <w:bookmarkEnd w:id="193"/>
    <w:bookmarkStart w:name="z205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76. Для транспортировки пищевой продукции с регламентированными температурами хранения используются транспортные средства и (или) контейнеры, оснащенные оборудованием, обеспечивающими возможность поддержания условий транспортировки и (или) хранения пищевой продукции, поддерживающими необходимые температуры транспортировки и контрольными средствами измерения соответствующих параметров температурных режимов.</w:t>
      </w:r>
    </w:p>
    <w:bookmarkEnd w:id="194"/>
    <w:bookmarkStart w:name="z206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77. Транспортировка жидкой и сыпучей неупакованной пищевой продукции осуществляется в опломбированных маркированных емкостях, цистернах, предназначенных только для их перевозки.</w:t>
      </w:r>
    </w:p>
    <w:bookmarkEnd w:id="195"/>
    <w:bookmarkStart w:name="z207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78. Во время приема, транспортировки и разгрузки пищевую продукцию предохраняют от атмосферных осадков, влаги.</w:t>
      </w:r>
    </w:p>
    <w:bookmarkEnd w:id="196"/>
    <w:bookmarkStart w:name="z208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79. Транспортировка скоропортящейся пищевой продукции производится транспортными средствами с охлаждаемыми, изотермическими кузовами, рефрижераторами, обеспечивающими температурные режимы транспортирования.</w:t>
      </w:r>
    </w:p>
    <w:bookmarkEnd w:id="197"/>
    <w:bookmarkStart w:name="z209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80. При использовании транспортных средств и (или) контейнеров для транспортировки одновременно различной пищевой продукции, либо пищевой продукции и непищевых грузов, обеспечиваются условия, исключающие их соприкосновение, загрязнение и изменение органолептических свойств пищевой продукции.</w:t>
      </w:r>
    </w:p>
    <w:bookmarkEnd w:id="198"/>
    <w:bookmarkStart w:name="z210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81. Грузовые отделения транспортных средств, контейнера и емкости для транспортировки пищевой продукции содержатся в чистоте, подвергаются очистке, мойке, с периодичностью, установленной объектом, для обеспечения состояния, исключающего загрязнение пищевой продукции.</w:t>
      </w:r>
    </w:p>
    <w:bookmarkEnd w:id="199"/>
    <w:bookmarkStart w:name="z211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мойки внутренних поверхностей грузовых отделений транспортных средств и контейнеров, предназначенных для транспортировки пищевой продукции, используется вода, соответствующая требованиям документов нормирования.</w:t>
      </w:r>
    </w:p>
    <w:bookmarkEnd w:id="200"/>
    <w:bookmarkStart w:name="z212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82. Обеспечивается соблюдение особых условий хранения следующих видов пищевой продукции:</w:t>
      </w:r>
    </w:p>
    <w:bookmarkEnd w:id="201"/>
    <w:bookmarkStart w:name="z213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хранение охлажденного и мороженого мяса (в тушах, полутушах, четвертинах) производится в подвешенном состоянии на крючьях, не допуская соприкосновения туш между собой, со стенами и полом помещения. Мясо в блоках (или помещенное в упаковку) хранится на стеллажах, подтоварниках и в контейнерах. Мясные полуфабрикаты, субпродукты, птица мороженая и охлажденная хранятся в упаковке изготовителя;</w:t>
      </w:r>
    </w:p>
    <w:bookmarkEnd w:id="202"/>
    <w:bookmarkStart w:name="z214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охлажденная рыба хранится в упаковке изготовителя, температура хранения от 0оС до минус 2оС не более двух суток;</w:t>
      </w:r>
    </w:p>
    <w:bookmarkEnd w:id="203"/>
    <w:bookmarkStart w:name="z215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хранение сыпучих видов пищевой продукции производится в сухих, чистых, проветриваемых помещениях, не зараженных амбарными вредителями, с относительной влажностью воздуха не более 75 процентов (далее – %), на стеллажах;</w:t>
      </w:r>
    </w:p>
    <w:bookmarkEnd w:id="204"/>
    <w:bookmarkStart w:name="z216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плодоовощная продукция в целях профилактики иерсиниоза и псевдотуберкулеза в процессе хранения подвергается переборке и очистке;</w:t>
      </w:r>
    </w:p>
    <w:bookmarkEnd w:id="205"/>
    <w:bookmarkStart w:name="z217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картофель, предназначенный для оптовой торговли, хранится в темных помещениях и (или) с использованием упаковки, защищающей его от воздействия прямого или рассеянного солнечного света.</w:t>
      </w:r>
    </w:p>
    <w:bookmarkEnd w:id="206"/>
    <w:bookmarkStart w:name="z218" w:id="2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Требования к расфасовке и реализации пищевой продукции</w:t>
      </w:r>
    </w:p>
    <w:bookmarkEnd w:id="207"/>
    <w:bookmarkStart w:name="z219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83. Пищевая продукция расфасовывается с использованием упаковки, предназначенной для контакта с пищевой продукцией, соответствующая требованиям безопасности технического регламента Таможенного союза "О безопасности упаковки" (ТР ТС 005/2011),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Комиссии Таможенного союза от 16 августа 2011 года № 769, при наличии товаросопроводительных документов, обеспечивающие ее прослеживаемость, документов об оценке (подтверждении) соответствия, подтверждающие ее безопасность.</w:t>
      </w:r>
    </w:p>
    <w:bookmarkEnd w:id="208"/>
    <w:bookmarkStart w:name="z220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Упаковка используется прочная, чистая, сухая, без постороннего запаха и нарушения целостности, хранится в специально определенном месте, не допускается хранение на полу.</w:t>
      </w:r>
    </w:p>
    <w:bookmarkEnd w:id="209"/>
    <w:bookmarkStart w:name="z221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84. При расфасовке пищевой продукции объектами розничной торговли в отсутствии потребителя на потребительской упаковке или на прикрепленной к ней этикетке указывается наименование пищевой продукции, дата ее изготовления, срок ее годности и условия хранения.</w:t>
      </w:r>
    </w:p>
    <w:bookmarkEnd w:id="210"/>
    <w:bookmarkStart w:name="z222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85. На объектах розничной и оптовой торговли в процессе реализации не допускается расфасовка в потребительскую упаковку с изменением количества и (или) вида упаковки мясной и другой скоропортящейся пищевой продукции, поступающей для реализации на объекты, в случае отсутствия в маркировке изготовителя такой продукции информации о сроках годности до вскрытия упаковки и после вскрытия упаковки (нарушения ее целостности).</w:t>
      </w:r>
    </w:p>
    <w:bookmarkEnd w:id="211"/>
    <w:bookmarkStart w:name="z223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маркировке мясной и иной скоропортящейся пищевой продукции, упакованной в процессе реализации с изменением количества и (или) вида упаковки, дополнительно указывается информация о дате ее упаковывания и сроке годности, за исключением случаев, когда на объектах такая продукция упаковывается в присутствии потребителя.</w:t>
      </w:r>
    </w:p>
    <w:bookmarkEnd w:id="212"/>
    <w:bookmarkStart w:name="z224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86. Сведения в отношении пищевой продукции, помещенной непосредственно в транспортную упаковку, а также пищевой продукции, расфасовка которой осуществляется объектами розничной торговли в присутствии потребителя, доводятся до потребителя любым способом, обеспечивающим возможность обоснованного выбора этой пищевой продукции.</w:t>
      </w:r>
    </w:p>
    <w:bookmarkEnd w:id="213"/>
    <w:bookmarkStart w:name="z225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87. Маркировочный ярлык (этикетка) упаковки пищевой продукции с указанием срока годности, условий хранения и вида продукции сохраняется до окончания сроков годности, до полной ее реализации. 88. При отпуске покупателям нефасованной, неупакованной пищевой продукции в потребительскую упаковку продавец пользуется торговым инвентарем, одноразовыми перчатками.</w:t>
      </w:r>
    </w:p>
    <w:bookmarkEnd w:id="214"/>
    <w:bookmarkStart w:name="z226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89. Реализация пищевой продукции из вскрытой потребительской упаковки, неупакованной в потребительскую упаковку, или если часть информации о которой размещена на листках-вкладышах, прилагаемых к упаковке, осуществляется в течение срока годности и с соблюдением условий хранения, установленных изготовителем данной продукции, с доведением информации о такой продукции до потребителя.</w:t>
      </w:r>
    </w:p>
    <w:bookmarkEnd w:id="215"/>
    <w:bookmarkStart w:name="z227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90. Не допускается:</w:t>
      </w:r>
    </w:p>
    <w:bookmarkEnd w:id="216"/>
    <w:bookmarkStart w:name="z228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взвешивание пищевой продукции, неупакованной в потребительскую упаковку, непосредственно на весах, без упаковочных материалов, предназначенных для контакта с пищевой продукцией;</w:t>
      </w:r>
    </w:p>
    <w:bookmarkEnd w:id="217"/>
    <w:bookmarkStart w:name="z229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реализация кондитерских изделий без упаковки;</w:t>
      </w:r>
    </w:p>
    <w:bookmarkEnd w:id="218"/>
    <w:bookmarkStart w:name="z230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хранение и (или) транспортировка хлеба и хлебобулочных изделий, вплотную со стенами помещений, их соприкосновение со стенами и (или) полом помещений, без полок-стеллажей, лотков, поддонов, с использованием бывшей в употреблении картонной транспортной упаковки, многооборотной транспортной упаковки из материалов, не предназначенных для контакта с пищевой продукцией, не подвергающихся мытью и дезинфекции, транспортной упаковки, используемой для иной продукции, а также без соблюдения требований к укладке, установленных документами по стандартизации и (или) технической документацией изготовителя продукции;</w:t>
      </w:r>
    </w:p>
    <w:bookmarkEnd w:id="219"/>
    <w:bookmarkStart w:name="z231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нарезка хлеба подсобными рабочими и покупателями;</w:t>
      </w:r>
    </w:p>
    <w:bookmarkEnd w:id="220"/>
    <w:bookmarkStart w:name="z232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прием, хранение, транспортировка и реализация продовольственного (пищевого) сырья растительного происхождения, не имеющего информации о применении (или отсутствии такового) пестицидов при их производстве;</w:t>
      </w:r>
    </w:p>
    <w:bookmarkEnd w:id="221"/>
    <w:bookmarkStart w:name="z233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реализация:</w:t>
      </w:r>
    </w:p>
    <w:bookmarkEnd w:id="222"/>
    <w:bookmarkStart w:name="z234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творога, молочных коктейлей, изготовленных из непастеризованного молока;</w:t>
      </w:r>
    </w:p>
    <w:bookmarkEnd w:id="223"/>
    <w:bookmarkStart w:name="z235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яиц в отделах (секциях), реализующих нефасованную пищевую продукцию, готовую к употреблению;</w:t>
      </w:r>
    </w:p>
    <w:bookmarkEnd w:id="224"/>
    <w:bookmarkStart w:name="z236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отпуск покупателям пищевой продукции, отнесенной к санитарному браку. Такая продукция собирается в специальную промаркированную упаковку (тару) с использованием буквенной и (или) цветовой маркировки (кодировки) для последующей утилизации.</w:t>
      </w:r>
    </w:p>
    <w:bookmarkEnd w:id="225"/>
    <w:bookmarkStart w:name="z237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91. При обнаружении в процессе хранения и реализации хлеба и хлебобулочных изделий признаков картофельной болезни, полки для хранения промываются теплой водой с моющим средством и протираются 3 % раствором уксусной кислоты. В целях предупреждения картофельной болезни не реже 1 раза в неделю полки для хранения хлеба промываются теплой водой с моющими средствами, протираются 1 % раствором уксусной кислоты и затем просушиваются.</w:t>
      </w:r>
    </w:p>
    <w:bookmarkEnd w:id="226"/>
    <w:bookmarkStart w:name="z238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92. На объектах не допускается прием, хранение, транспортировка и реализация пищевой продукции, которая:</w:t>
      </w:r>
    </w:p>
    <w:bookmarkEnd w:id="227"/>
    <w:bookmarkStart w:name="z239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соответствует санитарно-эпидемиологическим требованиям, требованиям ТР ТС 021/2011 и (или) техническим регламентам на отдельные виды пищевой продукции, действующим в области безопасности пищевой продукции;</w:t>
      </w:r>
    </w:p>
    <w:bookmarkEnd w:id="228"/>
    <w:bookmarkStart w:name="z240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имеет явные признаки недоброкачественности, отличные от признаков, указанных в документах по стандартизации и (или) технической документации изготовителя такой пищевой продукции;</w:t>
      </w:r>
    </w:p>
    <w:bookmarkEnd w:id="229"/>
    <w:bookmarkStart w:name="z241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имеет товаросопроводительных документов, содержащих сведения, обеспечивающих прослеживаемость, документов об оценке (подтверждению) соответствия, подтверждающих ее безопасность;</w:t>
      </w:r>
    </w:p>
    <w:bookmarkEnd w:id="230"/>
    <w:bookmarkStart w:name="z242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 соответствует предоставленной изготовителем информации, указанной в маркировке;</w:t>
      </w:r>
    </w:p>
    <w:bookmarkEnd w:id="231"/>
    <w:bookmarkStart w:name="z243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 имеет установленных сроков годности или с истекшими сроками годности;</w:t>
      </w:r>
    </w:p>
    <w:bookmarkEnd w:id="232"/>
    <w:bookmarkStart w:name="z244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имеет маркировки, содержащей сведения, предусмотренные нормативными правовыми актами в области безопасности пищевой продукции;</w:t>
      </w:r>
    </w:p>
    <w:bookmarkEnd w:id="233"/>
    <w:bookmarkStart w:name="z245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упаковке, не предназначенной для контакта с пищевой продукцией;</w:t>
      </w:r>
    </w:p>
    <w:bookmarkEnd w:id="234"/>
    <w:bookmarkStart w:name="z246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отсутствие на маркировке условий хранения, или условия хранения которой не соответствуют указанным в маркировке и (или) товаросопроводительных документов, температурно-влажностным режимам ее хранения;</w:t>
      </w:r>
    </w:p>
    <w:bookmarkEnd w:id="235"/>
    <w:bookmarkStart w:name="z247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является пищевой продукцией непромышленного (домашнего) изготовления, подвергшейся тепловой и (или) иной обработке;</w:t>
      </w:r>
    </w:p>
    <w:bookmarkEnd w:id="236"/>
    <w:bookmarkStart w:name="z248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является продукцией, в отношении которой одним из государств – членов Евразийского экономического союза введены временные санитарные меры.</w:t>
      </w:r>
    </w:p>
    <w:bookmarkEnd w:id="237"/>
    <w:bookmarkStart w:name="z249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93. Допускается на объектах осуществлять упаковку пищевой продукции под вакуумом с соблюдением условий хранения, транспортировки и сроков годности, установленных изготовителем такой продукции, с указанием в маркировке соответствующей информации ("упаковано под вакуумом").</w:t>
      </w:r>
    </w:p>
    <w:bookmarkEnd w:id="238"/>
    <w:bookmarkStart w:name="z250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94. Пищевая продукция, не соответствующая требованиям техническим регламентам, документам по стандартизации и (или) технической документации изготовителя, представляющая опасность для здоровья населения, не допускается к реализации. Принятие решения об изъятии и (или) отзыве продукции с объектов, возможности утилизации и утилизация такой продукции осуществляются в соответствии с ТР ТС 021/2011, Правилами осуществления изъятия и отзыва продукции, не соответствующей требованиям технических регламентов,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4 декабря 2015 года № 1155 (зарегистрирован в Реестре государственной регистрации нормативных правовых актов Республики Казахстан под № 12668) и Правилами утилизации и уничтожения пищевой продукции, представляющей опасность жизни и здоровью человека и животных, окружающей среде,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15 февраля 2008 года № 140.</w:t>
      </w:r>
    </w:p>
    <w:bookmarkEnd w:id="239"/>
    <w:bookmarkStart w:name="z251" w:id="2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Требования к сбору и хранению отходов потребления</w:t>
      </w:r>
    </w:p>
    <w:bookmarkEnd w:id="240"/>
    <w:bookmarkStart w:name="z252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95. Территория объекта благоустраивается, содержится в чистоте, на стационарных объектах – обеспечивается функционирование дождевой (ливневой) системы водоотведения.</w:t>
      </w:r>
    </w:p>
    <w:bookmarkEnd w:id="241"/>
    <w:bookmarkStart w:name="z253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96. При входе в здание объектов, вдоль линии торговых рядов на рынках устанавливаются урны для мусора, очистка их производится по мере заполнения.</w:t>
      </w:r>
    </w:p>
    <w:bookmarkEnd w:id="242"/>
    <w:bookmarkStart w:name="z254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97. В хозяйственной зоне объекта и (или) в специально определенном месте устраивается площадка для сбора отходов потребления (твердых бытовых отходов и пищевых отходов), с подъездными путями, с водонепроницаемым покрытием с уклоном для отведения талых и дождевых сточных вод, с установкой раздельных контейнеров для сбора отходов потребления или закрываемые емкости, конструкции, используемые исключительно для их сбора и хранения, находящиеся в исправном состоянии, обеспечивающие их очищение и (или) мойку и их защиту от проникновения в них животных, защиту отходов от воздействия атмосферных осадков и ветра предотвращающие загрязнение окружающей среды. Предусматривается ограждение контейнерной площадки, обеспечивающее предупреждение распространения отходов за ее пределы.</w:t>
      </w:r>
    </w:p>
    <w:bookmarkEnd w:id="243"/>
    <w:bookmarkStart w:name="z255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Накопление отходов потребления в контейнерах обеспечивается с исключением возможности их загнивания и разложения. Вывоз отходов потребления осуществляется по мере их заполнения. Допускается использование пищевых отходов на корм скоту. Территория контейнерной площадки после погрузки в специальное транспортное средство, а также, в случае загрязнения, прилегающая к месту погрузки территория, очищаются от отходов.</w:t>
      </w:r>
    </w:p>
    <w:bookmarkEnd w:id="244"/>
    <w:bookmarkStart w:name="z256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Накопление, вывоз и транспортирование отходов потребления, санитарная обработка контейнерных площадок и контейнеров (емкостей) для сбора и хранения отходов осуществляются в соответствии с санитарными правилами "Санитарно-эпидемиологические требования к сбору, использованию, применению, обезвреживанию, транспортировке, хранению и захоронению отходов производства и потребления",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25 декабря 2020 года № ҚР ДСМ-331/2020 (зарегистрирован в Реестре государственной регистрации нормативных правовых актах под № 21934).</w:t>
      </w:r>
    </w:p>
    <w:bookmarkEnd w:id="245"/>
    <w:bookmarkStart w:name="z257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Контейнерные площадки и контейнера для сбора и хранения отходов, инвентарь, используемый для их уборки, после опорожнения контейнеров подвергаются санитарной обработке: контейнера и уборочный инвентарь - промывке и дезинфекции, контейнерные площадки - уборке.</w:t>
      </w:r>
    </w:p>
    <w:bookmarkEnd w:id="246"/>
    <w:bookmarkStart w:name="z258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промывка контейнеров на контейнерных площадках.</w:t>
      </w:r>
    </w:p>
    <w:bookmarkEnd w:id="247"/>
    <w:bookmarkStart w:name="z259" w:id="2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Требования к осуществлению производственного контроля, условиям труда и бытового обслуживания, медицинскому обеспечению и гигиеническому обучению персонала, а также к организации и проведению санитарно-противоэпидемических мероприятий на период введения ограничительных мероприятий, в том числе карантина</w:t>
      </w:r>
    </w:p>
    <w:bookmarkEnd w:id="248"/>
    <w:bookmarkStart w:name="z260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98. На объекте организуется и проводится производственный контроль в соответствии с документами нормирования, а также требованиями настоящей главы Санитарных правил.</w:t>
      </w:r>
    </w:p>
    <w:bookmarkEnd w:id="249"/>
    <w:bookmarkStart w:name="z261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99. На объектах в процессе приема, хранения, транспортировки, расфасовки и реализации пищевой продукции, переработки (обработки) продовольственного (пищевого) сырья и проведения контроля проводятся лабораторные и инструментальные исследования (испытания):</w:t>
      </w:r>
    </w:p>
    <w:bookmarkEnd w:id="250"/>
    <w:bookmarkStart w:name="z262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качества и безопасности: пищевой продукции – на показатели радиационной, химической, микробиологической, токсикологической, паразитологической безопасности в зависимости от вида продукции; упаковки – на показатели токсикологической безопасности, на соответствие маркировки идентификационным признакам; воды (при использовании местных водоисточников) – на микробиологические показатели;</w:t>
      </w:r>
    </w:p>
    <w:bookmarkEnd w:id="251"/>
    <w:bookmarkStart w:name="z263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санитарно-эпидемиологического состояния торгового оборудования, инвентаря, используемого при расфасовке, автоматическом приготовлении (изготовлении) пищевой продукции, качества их дезинфекции - исследование микробиологических смывов на наличие санитарно-показательных микроорганизмов: бактерий группы кишечной палочки;</w:t>
      </w:r>
    </w:p>
    <w:bookmarkEnd w:id="252"/>
    <w:bookmarkStart w:name="z264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соблюдения санитарно-гигиенических режимов приема, хранения, транспортировки, расфасовки и реализации пищевой продукции, переработки (обработки) сырья, условий труда работающих: микроклимат, освещенность, шум и вибрация от работающего оборудования, в том числе вентиляционного (для объектов, размещенных в жилых зданиях и зданиях иного назначения), электромагнитное и иные виды излучений, содержание вредных веществ в воздухе рабочей зоны (для объектов оптового хранения пищевой продукции, использующих холодильное оборудование промышленного типа).</w:t>
      </w:r>
    </w:p>
    <w:bookmarkEnd w:id="253"/>
    <w:bookmarkStart w:name="z265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100. Отбор образцов пищевой продукции, объектов окружающей среды осуществляется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статьи 43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Кодекса, документов нормирования, документов по стандартизации, технической документации изготовителя на продукцию, в количествах, достаточных и не превышающих объемов, необходимых для проведения исследований (испытаний).</w:t>
      </w:r>
    </w:p>
    <w:bookmarkEnd w:id="254"/>
    <w:bookmarkStart w:name="z266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101. При неудовлетворительных результатах лабораторных исследований пищевой продукции по одному из показателей требованиям документов нормирования, документов по стандартизации и (или) технической документации изготовителя на продукцию (если данное предусмотрено в них), в зависимости от вида продукции, повторно исследуется удвоенное количество образцов, взятых из той же партии. Результаты повторных испытаний являются окончательными и распространяются на всю партию.</w:t>
      </w:r>
    </w:p>
    <w:bookmarkEnd w:id="255"/>
    <w:bookmarkStart w:name="z267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получения результатов повторного исследования, партия пищевой продукции находится на ответственном хранении.</w:t>
      </w:r>
    </w:p>
    <w:bookmarkEnd w:id="256"/>
    <w:bookmarkStart w:name="z268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102. На объектах в смывах с рабочих поверхностей торгового оборудования и инвентаря, используемых при расфасовке, упаковки (тары) допускается наличие санитарно-показательных микроорганизмов (бактерий группы кишечной палочки) не более чем в 5 % отобранных микробиологических смывов, взятых не позднее 50 минут после текущей дезинфекции, что свидетельствует об удовлетворительной оценке соблюдения режима дезинфекции.</w:t>
      </w:r>
    </w:p>
    <w:bookmarkEnd w:id="257"/>
    <w:bookmarkStart w:name="z269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103. Санитарно-бытовое обеспечение работников объекта осуществляется в соответствии с видом, типом, категорией, специализацией и численностью работающих объекта, согласно требований государственных нормативов в области архитектуры, градостроительства и строительства, настоящих Санитарных правил и документов нормирования.</w:t>
      </w:r>
    </w:p>
    <w:bookmarkEnd w:id="258"/>
    <w:bookmarkStart w:name="z270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стационарном объекте с торговой площадью от 1000 м2 и от 50 торговых мест устраиваются бытовые помещения: гардеробная с раздельным хранением личной и специальной одежды, помещение для стирки и сушки специальной одежды, санитарные узлы (туалеты) с раковиной для мытья рук, оборудованные подводкой горячей и холодной воды, оснащенные смесителями, устройствами и средствами для мытья и сушки рук, санитайзерами (диспенсерами) с антисептическим средством для обработки рук (по эпидемиологическим показаниям, на период введения ограничительных мероприятий, в том числе карантина). На объектах временной мелкорозничной торговли вместо гардеробной допускается выделять место для хранения личных вещей.</w:t>
      </w:r>
    </w:p>
    <w:bookmarkEnd w:id="259"/>
    <w:bookmarkStart w:name="z271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объектах с торговой площадью 1000 м² и менее для соблюдения личной гигиены работниками в составе бытовых помещений предусматриваются: гардеробные, санитарные узлы (туалеты) с раковиной для мытья рук, оборудованные подводкой горячей и холодной воды, оснащенные смесителями, устройствами и средствами для мытья и сушки рук, санитайзерами (диспенсерами) с антисептическим средством для обработки рук (по эпидемиологическим показаниям, на период введения ограничительных мероприятий, в том числе карантина). Для объектов с торговой площадью 50 м² и менее санитарные узлы (туалеты) и комната персонала устраиваются в соответствии с приложением 1 к настоящим Санитарным правилам.</w:t>
      </w:r>
    </w:p>
    <w:bookmarkEnd w:id="260"/>
    <w:bookmarkStart w:name="z272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104. При оптовых продовольственных складах предусматривается обогреваемое помещение для обслуживающего персонала.</w:t>
      </w:r>
    </w:p>
    <w:bookmarkEnd w:id="261"/>
    <w:bookmarkStart w:name="z273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105. Персонал объекта обеспечивается чистой специальной одеждой. Комплектность и форма специальной одежды персонала устанавливается субъектом торговой деятельности в зависимости от вида выполняемых работ и в соответствии с настоящими Санитарными правилами.</w:t>
      </w:r>
    </w:p>
    <w:bookmarkEnd w:id="262"/>
    <w:bookmarkStart w:name="z274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106. Стирка и дезинфекция специальной одежды на объекте площадью от 1000 м2 и от 50 торговых мест проводится централизованно, на остальных – определяется субъектом предпринимательства.</w:t>
      </w:r>
    </w:p>
    <w:bookmarkEnd w:id="263"/>
    <w:bookmarkStart w:name="z275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107. Работниками объекта, лицами, занятыми приемом, транспортировкой, разгрузкой, хранением, расфасовкой, реализацией пищевой продукции, а также учащиеся специальных учебных заведений, перед прохождением производственной практики, обеспечивается прохождение медицинских осмотров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15 октября 2020 года № ҚР ДСМ-131/2020 "Об утверждении целевых групп лиц, подлежащих обязательным медицинским осмотрам, а также правил и периодичности их проведения, объема лабораторных и функциональных исследований, медицинских противопоказаний, перечня вредных и (или) опасных производственных факторов, профессий и работ,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"Прохождение предварительных обязательных медицинских осмотров" (зарегистрирован в Реестре государственной регистрации нормативных правовых актов под № 21443). Личная медицинская книжка с отметкой о прохождении медицинского осмотра, гигиенического обучения и допуска к работе хранится на рабочем месте.</w:t>
      </w:r>
    </w:p>
    <w:bookmarkEnd w:id="264"/>
    <w:bookmarkStart w:name="z276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108. Работниками объекта, лицами, занятыми приемом, транспортировкой, разгрузкой, хранением, расфасовкой, реализацией пищевой продукции, соблюдаются личная производственная гигиена, процедуры мытья рук, обеспечивается слежение заследят за чистотой рук, специальной одежды и обуви. При выходе из объекта и перед посещением санитарного узла (туалета) специальная одежда снимается, моются руки с мылом перед началом работы и после посещения санитарного узла (туалета), а также после каждого перерыва в работе и соприкосновения с загрязненными предметами.</w:t>
      </w:r>
    </w:p>
    <w:bookmarkEnd w:id="265"/>
    <w:bookmarkStart w:name="z277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осуществлении расфасовки и упаковки пищевой продукции на объекте перед началом работы волосы подбираются под головной убор, ногти коротко стригутся и не покрываются лаком, мужским персоналом – одевается сетка для бороды (усов) в случае их ношения.</w:t>
      </w:r>
    </w:p>
    <w:bookmarkEnd w:id="266"/>
    <w:bookmarkStart w:name="z278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Работниками объекта, занятыми расфасовкой и упаковкой пищевой продукции, в помещениях предпродажной подготовки, торговых мест отделов реализации кулинарной продукции во избежание попадания посторонних предметов и загрязнения пищевой продукции, не допускается:</w:t>
      </w:r>
    </w:p>
    <w:bookmarkEnd w:id="267"/>
    <w:bookmarkStart w:name="z279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вносить и хранить мелкие стеклянные и металлические предметы (кроме технологического инвентаря);</w:t>
      </w:r>
    </w:p>
    <w:bookmarkEnd w:id="268"/>
    <w:bookmarkStart w:name="z280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застегивать специальную одежду булавками, иголками и хранить в карманах халатов предметы личного обихода, личные лекарственные средства;</w:t>
      </w:r>
    </w:p>
    <w:bookmarkEnd w:id="269"/>
    <w:bookmarkStart w:name="z281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ношение личных вещей и украшений (например, ювелирные украшения: кольца, серьги; часы, бьющиеся предметы), маникюр;</w:t>
      </w:r>
    </w:p>
    <w:bookmarkEnd w:id="270"/>
    <w:bookmarkStart w:name="z282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жевание жевательной резинки, чихание и кашлянье над неупакованной пищевой продукцией, сплевывание.</w:t>
      </w:r>
    </w:p>
    <w:bookmarkEnd w:id="271"/>
    <w:bookmarkStart w:name="z283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работникам входить без специальной одежды в производственные (при наличии) и торговые помещения, надевать на нее верхнюю личную одежду, находиться посторонним лицам в производственных (при наличии) и складских помещениях.</w:t>
      </w:r>
    </w:p>
    <w:bookmarkEnd w:id="272"/>
    <w:bookmarkStart w:name="z284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109. Не допускается принимать пищу и курить непосредственно на рабочих местах.</w:t>
      </w:r>
    </w:p>
    <w:bookmarkEnd w:id="273"/>
    <w:bookmarkStart w:name="z285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110. Персонал, занятый ремонтными работами торгового и холодильного оборудования обеспечивается специальной одеждой, инструменты переносятся в специальных закрытых ящиках с ручками, для предотвращения попадания чужеродных веществ в пищевую продукцию.</w:t>
      </w:r>
    </w:p>
    <w:bookmarkEnd w:id="274"/>
    <w:bookmarkStart w:name="z286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111. В случае угрозы завоза и распространения инфекционных заболеваний осуществляется организация и проведение санитарно-противоэпидемических мероприятий на период введения ограничительных мероприятий и обеспечивается соблюдение требований к объектам оптовой и розничной торговли пищевой продукцией, в том числе торговым объектам современного формата, фуд-кортам в торговых объектах, на период введения ограничительных мероприятий, в том числе карантина,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27 мая 2021 года № ҚР ДСМ-47 "Об утверждении Санитарных правил "Санитарно-эпидемиологические требования к организации и проведению санитарно-противоэпидемических, санитарно-профилактических мероприятий при острых респираторных вирусных инфекциях, гриппе и их осложнениях (пневмонии), менингококковой инфекции, коронавирусной инфекции COVID-19, ветряной оспе и скарлатине" (зарегистрирован в Реестре государственной регистрации нормативных правовых актов под № 22833).</w:t>
      </w:r>
    </w:p>
    <w:bookmarkEnd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устойчивом росте заболеваемости, постановлением Главного государственного санитарного врача Республики Казахстан или главного государственного санитарного врача соответствующей административно-территориальной единицы (на транспорте), вынесенного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38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104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 здоровье народа и системе здравоохранения", вводятся ограничительные мероприятия, в том числе карантин к деятельности (предпринимательской) объектов и подлежит исполнению.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111 -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объектам оптовой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розничной торговли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пищевой продукцией"</w:t>
            </w:r>
          </w:p>
        </w:tc>
      </w:tr>
    </w:tbl>
    <w:bookmarkStart w:name="z288" w:id="2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Набор помещений объекта торговли пищевой продукцией с торговой площадью 50 и менее м</w:t>
      </w:r>
      <w:r>
        <w:rPr>
          <w:rFonts w:ascii="Times New Roman"/>
          <w:b/>
          <w:i w:val="false"/>
          <w:color w:val="000000"/>
          <w:vertAlign w:val="superscript"/>
        </w:rPr>
        <w:t>2</w:t>
      </w:r>
    </w:p>
    <w:bookmarkEnd w:id="276"/>
    <w:bookmarkStart w:name="z289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торговый зал (торговое помещение);</w:t>
      </w:r>
    </w:p>
    <w:bookmarkEnd w:id="277"/>
    <w:bookmarkStart w:name="z290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помещение (отделение, участок) для приема и хранения с отделением (участком) по подготовке, расфасовке пищевой продукции к реализации, моечной с раковиной (или без хранения – для объектов, на которых не предусматривается хранение пищевой продукции и весь объем ассортимента пищевой продукции объекта размещается в его торговом зале (помещении)), с соблюдением требований к безопасности реализуемой пищевой продукции;</w:t>
      </w:r>
    </w:p>
    <w:bookmarkEnd w:id="278"/>
    <w:bookmarkStart w:name="z291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бытовое помещение (комната персонала с гардеробной (участком или шкафом для хранения личной и специальной одежды), участком для приема пищи);</w:t>
      </w:r>
    </w:p>
    <w:bookmarkEnd w:id="279"/>
    <w:bookmarkStart w:name="z292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санитарный узел для персонала (туалет с умывальной раковиной, участком хранения уборочного инвентаря для туалета) (в не канализованных и частично канализованных населенных пунктах допускается оборудование умывальником и надворным туалетом).</w:t>
      </w:r>
    </w:p>
    <w:bookmarkEnd w:id="280"/>
    <w:bookmarkStart w:name="z293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281"/>
    <w:bookmarkStart w:name="z294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Допускается совмещение бытового помещения с помещением для хранения (складским помещением), приема и подготовки пищевой продукции к реализации.</w:t>
      </w:r>
    </w:p>
    <w:bookmarkEnd w:id="282"/>
    <w:bookmarkStart w:name="z295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Набор помещений объектов с торговой площадью 50 и менее м2, расположенных в составе торговых объектов современного формата (торгово-развлекательных центрах, торговых центрах и иных торговых объектах), предусматривается в соответствии с государственными нормативами в области архитектуры, градостроительства и строительства и настоящими Санитарными правилами.</w:t>
      </w:r>
    </w:p>
    <w:bookmarkEnd w:id="28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объектам оптовой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розничной торговли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пищевой продукцией"</w:t>
            </w:r>
          </w:p>
        </w:tc>
      </w:tr>
    </w:tbl>
    <w:bookmarkStart w:name="z297" w:id="2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Расчетные температура воздуха и кратность воздухообмена в помещениях объектов розничной торговли</w:t>
      </w:r>
    </w:p>
    <w:bookmarkEnd w:id="2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Допустимая температура воздуха для холодного периода года,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Кратность воздухообмена или количество воздуха, удаляемого из помещений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вытяжка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Торговые залы объектов торговли площадью 400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менее по реализации пищевой продукции ***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Торговые залы объектов торговли площадью более 400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пореализации пищевой продукции ***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расчету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Разрубочная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Разгрузочные помещения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расчету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 для подготовки пищевой продукции к продаже (при размещении в отдельном помещении), комплектовочные, приемочные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Кладовые (неохлаждаемые):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хлеб, кондитерские изделия;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гастрономия, рыба, молоко, фрукты, овощи, соленья, вина, напитки;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обувь, парфюмерия, товары, бытовой химии, химикаты;**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прочие товары**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 демонстрации новой пищевой продукции (при размещении в отдельном помещении)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Гладильные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расчету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Камеры для мусора (неотапливаемые)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 для механизированного прессования бумажных отходов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 для хранения упаковочных материалов и инвентаря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Хранение контейнеров обменного фонда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Хранение 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Хранение уборочного инвентаря, моющих средств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Бельевая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Охлаждаемые камеры *: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мясо, полуфабрикаты, гастрономия, рыба;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фрукты, овощи, кондитерские изделия, напитки;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(периодически)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мороженое, пельмени;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пищевые отходы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Машинные отделения охлаждаемых камер с воздушным охлаждением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расчету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Машинные отделения охлаждаемых камер с водяным охлаждением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Конторские помещения, комната персонала, главная касса, помещение охраны, опорный пункт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Гардеробные, подсобная, объектов питания для персонала, комната для персонала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Общественные туалеты для покупателей и туалеты для персонала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/ч на 1 унитаз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Душевые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Комната-профилакторий (при размещении магазина в подземных этажах)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/ч на человека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 приема и выдачи заказов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bookmarkStart w:name="z298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Примечания:</w:t>
      </w:r>
    </w:p>
    <w:bookmarkEnd w:id="285"/>
    <w:bookmarkStart w:name="z299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Расчетная температура для охлаждаемых камер принята на все периоды года;</w:t>
      </w:r>
    </w:p>
    <w:bookmarkEnd w:id="286"/>
    <w:bookmarkStart w:name="z300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В кладовые с химическими, синтетическими или иными пахучими веществами, а также при размещении помещений подготовки товаров к продаже на площади кладовых и наличии постоянных рабочих мест предусматривается подача приточного воздуха (для постоянно работающих – из расчета 60 м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/ч на 1 рабочее место);</w:t>
      </w:r>
    </w:p>
    <w:bookmarkEnd w:id="287"/>
    <w:bookmarkStart w:name="z301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 При размещении помещений для дополнительного обслуживания в торговом зале расчетная температура воздуха и кратность воздухообмена принимается не ниже указанных для торговых залов.</w:t>
      </w:r>
    </w:p>
    <w:bookmarkEnd w:id="288"/>
    <w:bookmarkStart w:name="z302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кафетериев, сок-баров, объектов питания, кулинарных цехов, в том числе и для их подсобных помещений – расчетная температура воздуха и кратность воздухообмена принимаются в соответствии с требованиями документов нормирования.</w:t>
      </w:r>
    </w:p>
    <w:bookmarkEnd w:id="289"/>
    <w:bookmarkStart w:name="z303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Расчетная температура воздуха и кратность воздухообмена для объектов питания принимаются в соответствии с требованиями документов нормирования.</w:t>
      </w:r>
    </w:p>
    <w:bookmarkEnd w:id="290"/>
    <w:bookmarkStart w:name="z304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 размещении помещений объектов розничной торговли в подземных этажах предусматриваются системы механической приточно-вытяжной вентиляции с воздухообменом в торговых залах не менее 30 м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/ч на человека, а в служебно-бытовых помещения – не менее 60 м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/ч на человека;</w:t>
      </w:r>
    </w:p>
    <w:bookmarkEnd w:id="291"/>
    <w:bookmarkStart w:name="z305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помещениях № 1, 2, 5, 7, 14-16, 20-22 и 24 по заданию на проектирование допускается принимать кратность воздухообмена выше указанной в таблице;</w:t>
      </w:r>
    </w:p>
    <w:bookmarkEnd w:id="292"/>
    <w:bookmarkStart w:name="z306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торговых залах обеспечивается дежурное отопление с температурой воздуха плюс 10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>С.</w:t>
      </w:r>
    </w:p>
    <w:bookmarkEnd w:id="29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объектам оптовой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розничной торговли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пищевой продукцией"</w:t>
            </w:r>
          </w:p>
        </w:tc>
      </w:tr>
    </w:tbl>
    <w:bookmarkStart w:name="z308" w:id="2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Требования к объектам оптовой и розничной торговли пищевой продукцией, в том числе торговым объектам современного формата, на период введения ограничительных мероприятий, в том числе карантина</w:t>
      </w:r>
    </w:p>
    <w:bookmarkEnd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исключено приказом Министра здравоохранения РК от 05.04.2023 </w:t>
      </w:r>
      <w:r>
        <w:rPr>
          <w:rFonts w:ascii="Times New Roman"/>
          <w:b w:val="false"/>
          <w:i w:val="false"/>
          <w:color w:val="ff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объектам оптовой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розничной торговли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пищевой продукцией"</w:t>
            </w:r>
          </w:p>
        </w:tc>
      </w:tr>
    </w:tbl>
    <w:bookmarkStart w:name="z339" w:id="2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Требования к фуд-кортам в торговых объектах на период введения ограничительных мероприятий, в том числе карантина</w:t>
      </w:r>
    </w:p>
    <w:bookmarkEnd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исключено приказом Министра здравоохранения РК от 05.04.2023 </w:t>
      </w:r>
      <w:r>
        <w:rPr>
          <w:rFonts w:ascii="Times New Roman"/>
          <w:b w:val="false"/>
          <w:i w:val="false"/>
          <w:color w:val="ff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